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CAD770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</w:p>
    <w:p w14:paraId="4BB7AE3E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60A45018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1AA1A52D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464A7DDF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767AC6">
        <w:rPr>
          <w:rFonts w:ascii="Calibri" w:hAnsi="Calibri" w:cstheme="minorHAnsi"/>
          <w:sz w:val="18"/>
          <w:szCs w:val="18"/>
        </w:rPr>
        <w:t>(</w:t>
      </w:r>
      <w:r w:rsidR="006204D3" w:rsidRPr="00767AC6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767AC6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767AC6">
        <w:rPr>
          <w:rFonts w:ascii="Calibri" w:hAnsi="Calibri" w:cstheme="minorHAnsi"/>
          <w:sz w:val="18"/>
          <w:szCs w:val="18"/>
        </w:rPr>
        <w:t>C</w:t>
      </w:r>
      <w:r w:rsidR="009802C4" w:rsidRPr="00767AC6">
        <w:rPr>
          <w:rFonts w:ascii="Calibri" w:hAnsi="Calibri" w:cstheme="minorHAnsi"/>
          <w:sz w:val="18"/>
          <w:szCs w:val="18"/>
        </w:rPr>
        <w:t>ontratto).</w:t>
      </w:r>
    </w:p>
    <w:p w14:paraId="32CBBBA4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4CEA3E12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515C1AEB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5581962A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676ABF91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0544169D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20243EF5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29900024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4623554" w14:textId="77777777" w:rsidR="00796877" w:rsidRPr="00767AC6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767AC6">
        <w:rPr>
          <w:rFonts w:ascii="Calibri" w:hAnsi="Calibri" w:cstheme="minorHAnsi"/>
          <w:sz w:val="18"/>
          <w:szCs w:val="18"/>
          <w:lang w:val="it-IT"/>
        </w:rPr>
        <w:t>“</w:t>
      </w:r>
      <w:r w:rsidRPr="00767AC6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767AC6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767AC6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767AC6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767AC6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767AC6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767AC6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767AC6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767AC6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767AC6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767AC6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767AC6">
        <w:rPr>
          <w:rFonts w:ascii="Calibri" w:hAnsi="Calibri" w:cstheme="minorHAnsi"/>
          <w:sz w:val="18"/>
          <w:szCs w:val="18"/>
          <w:lang w:val="it-IT"/>
        </w:rPr>
        <w:t>.</w:t>
      </w:r>
    </w:p>
    <w:p w14:paraId="16A49F99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448B8061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36C8F43D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564E8A52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1E1D548B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641096C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68136586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4B2AB818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40E55892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983A970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B0803B5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4D82FE4F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35630872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3347DEE6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673EDD18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71B4BCC1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3DBA2C8D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2A4C018E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40E46061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14524122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2996B4D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42B63A6B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63EC05B8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70A43E6E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67FBF2F3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47A4512F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5CB4A0D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2E47D42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72A63114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6CB5BFE1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138EFF12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6FDC1167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6894A1A3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909E8EC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7C395F20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40035413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5ABD23B5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50FC98C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69B3BDD3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2F8629CF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8FEC217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7068C8AA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7EE71991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02CCBA9A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31F6138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65E14875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0EA59A4D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021D3A18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364A4E16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5BA271A4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01EE94A5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8C93F48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1B8D6F9F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1BFFF5AA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45803880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630453C0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380DD101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517EE8E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227733D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3E7CA0BC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4E2F2144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011C1DCD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2EAFEAC2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2DCDF18A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50B8110A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40727CEB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032F2216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423B49E2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778E3D2A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26CD71D7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32950911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1A89A15A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2CFFBACF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69AE6B1E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6350488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19FB025E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4D9680C7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21D727B7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561B4DA7" w14:textId="77777777" w:rsidR="00AE59A6" w:rsidRPr="001123E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1123E9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707EE604" w14:textId="77777777" w:rsidR="00AE59A6" w:rsidRPr="001123E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4F4B2C4D" w14:textId="77777777" w:rsidR="00AE59A6" w:rsidRPr="001123E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11EF61C3" w14:textId="77777777" w:rsidR="00AE59A6" w:rsidRPr="001123E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27863CE0" w14:textId="77777777" w:rsidR="00AE59A6" w:rsidRPr="001123E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1123E9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63DA1857" w14:textId="77777777" w:rsidR="00AE59A6" w:rsidRPr="001123E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1123E9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40E4BFEF" w14:textId="77777777" w:rsidR="00AE59A6" w:rsidRPr="001123E9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1123E9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22A4171B" w14:textId="77777777" w:rsidR="00AE59A6" w:rsidRPr="001123E9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0C173423" w14:textId="77777777" w:rsidR="00AE59A6" w:rsidRPr="001123E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7137E792" w14:textId="77777777" w:rsidR="00AE59A6" w:rsidRPr="001123E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08BBC979" w14:textId="77777777" w:rsidR="00AE59A6" w:rsidRPr="001123E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272CDD22" w14:textId="77777777" w:rsidR="00AE59A6" w:rsidRPr="001123E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7F2C2156" w14:textId="77777777" w:rsidR="00AE59A6" w:rsidRPr="001123E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5B07E517" w14:textId="77777777" w:rsidR="00AE59A6" w:rsidRPr="001123E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58EC7F24" w14:textId="77777777" w:rsidR="00AE59A6" w:rsidRPr="001123E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03D6757A" w14:textId="77777777" w:rsidR="00AE59A6" w:rsidRPr="001123E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5565844A" w14:textId="77777777" w:rsidR="00AE59A6" w:rsidRPr="001123E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3290E2DA" w14:textId="77777777" w:rsidR="00AE59A6" w:rsidRPr="001123E9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7B5B821C" w14:textId="77777777" w:rsidR="000C08F0" w:rsidRPr="001123E9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1123E9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1123E9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1123E9">
        <w:rPr>
          <w:rFonts w:ascii="Calibri" w:hAnsi="Calibri" w:cstheme="minorHAnsi"/>
          <w:sz w:val="18"/>
          <w:szCs w:val="18"/>
        </w:rPr>
        <w:t>.</w:t>
      </w:r>
    </w:p>
    <w:p w14:paraId="009B5FDE" w14:textId="77777777" w:rsidR="00C53AF3" w:rsidRPr="001123E9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1123E9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1123E9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1123E9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1123E9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1123E9">
        <w:rPr>
          <w:rFonts w:ascii="Calibri" w:hAnsi="Calibri" w:cstheme="minorHAnsi"/>
          <w:sz w:val="18"/>
          <w:szCs w:val="18"/>
        </w:rPr>
        <w:t>Fornitore</w:t>
      </w:r>
      <w:r w:rsidR="00D358AD" w:rsidRPr="001123E9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1123E9">
        <w:rPr>
          <w:rFonts w:ascii="Calibri" w:hAnsi="Calibri" w:cstheme="minorHAnsi"/>
          <w:sz w:val="18"/>
          <w:szCs w:val="18"/>
        </w:rPr>
        <w:t>documento contene</w:t>
      </w:r>
      <w:r w:rsidR="00D358AD" w:rsidRPr="001123E9">
        <w:rPr>
          <w:rFonts w:ascii="Calibri" w:hAnsi="Calibri" w:cstheme="minorHAnsi"/>
          <w:sz w:val="18"/>
          <w:szCs w:val="18"/>
        </w:rPr>
        <w:t>n</w:t>
      </w:r>
      <w:r w:rsidR="00C53AF3" w:rsidRPr="001123E9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1123E9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1123E9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1123E9">
        <w:rPr>
          <w:rFonts w:ascii="Calibri" w:hAnsi="Calibri" w:cstheme="minorHAnsi"/>
          <w:sz w:val="18"/>
          <w:szCs w:val="18"/>
        </w:rPr>
        <w:t>trattati anche in termi</w:t>
      </w:r>
      <w:r w:rsidR="005A535B" w:rsidRPr="001123E9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1123E9">
        <w:rPr>
          <w:rFonts w:ascii="Calibri" w:hAnsi="Calibri" w:cstheme="minorHAnsi"/>
          <w:sz w:val="18"/>
          <w:szCs w:val="18"/>
        </w:rPr>
        <w:t>;</w:t>
      </w:r>
      <w:r w:rsidR="005A535B" w:rsidRPr="001123E9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1123E9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1123E9">
        <w:rPr>
          <w:rFonts w:ascii="Calibri" w:hAnsi="Calibri" w:cstheme="minorHAnsi"/>
          <w:sz w:val="18"/>
          <w:szCs w:val="18"/>
        </w:rPr>
        <w:t>ll’</w:t>
      </w:r>
      <w:r w:rsidR="005B6803" w:rsidRPr="001123E9">
        <w:rPr>
          <w:rFonts w:ascii="Calibri" w:hAnsi="Calibri" w:cstheme="minorHAnsi"/>
          <w:sz w:val="18"/>
          <w:szCs w:val="18"/>
        </w:rPr>
        <w:t>articol</w:t>
      </w:r>
      <w:r w:rsidR="00AB2813" w:rsidRPr="001123E9">
        <w:rPr>
          <w:rFonts w:ascii="Calibri" w:hAnsi="Calibri" w:cstheme="minorHAnsi"/>
          <w:sz w:val="18"/>
          <w:szCs w:val="18"/>
        </w:rPr>
        <w:t>o</w:t>
      </w:r>
      <w:r w:rsidR="005B6803" w:rsidRPr="001123E9">
        <w:rPr>
          <w:rFonts w:ascii="Calibri" w:hAnsi="Calibri" w:cstheme="minorHAnsi"/>
          <w:sz w:val="18"/>
          <w:szCs w:val="18"/>
        </w:rPr>
        <w:t xml:space="preserve"> 32 del GDPR.</w:t>
      </w:r>
    </w:p>
    <w:p w14:paraId="63B96624" w14:textId="77777777" w:rsidR="00C53AF3" w:rsidRPr="001123E9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5A907082" w14:textId="77777777" w:rsidR="00DD14DA" w:rsidRPr="001123E9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1123E9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1123E9">
        <w:rPr>
          <w:rFonts w:ascii="Calibri" w:hAnsi="Calibri" w:cstheme="minorHAnsi"/>
          <w:sz w:val="18"/>
          <w:szCs w:val="18"/>
        </w:rPr>
        <w:t xml:space="preserve">debitamente </w:t>
      </w:r>
      <w:r w:rsidRPr="001123E9">
        <w:rPr>
          <w:rFonts w:ascii="Calibri" w:hAnsi="Calibri" w:cstheme="minorHAnsi"/>
          <w:sz w:val="18"/>
          <w:szCs w:val="18"/>
        </w:rPr>
        <w:t>istruito</w:t>
      </w:r>
      <w:r w:rsidR="0049780E" w:rsidRPr="001123E9">
        <w:rPr>
          <w:rFonts w:ascii="Calibri" w:hAnsi="Calibri" w:cstheme="minorHAnsi"/>
          <w:sz w:val="18"/>
          <w:szCs w:val="18"/>
        </w:rPr>
        <w:t>,</w:t>
      </w:r>
      <w:r w:rsidRPr="001123E9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72391313" w14:textId="77777777" w:rsidR="00DD14DA" w:rsidRPr="001123E9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29DB6AB" w14:textId="77777777" w:rsidR="00697BD9" w:rsidRPr="001123E9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1123E9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1123E9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1123E9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1123E9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1123E9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 w:rsidRPr="001123E9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1123E9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47756DDA" w14:textId="77777777" w:rsidR="00731E14" w:rsidRPr="001123E9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1123E9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1123E9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1123E9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1123E9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1123E9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1123E9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1123E9">
        <w:rPr>
          <w:rFonts w:ascii="Calibri" w:hAnsi="Calibri" w:cstheme="minorHAnsi"/>
          <w:sz w:val="18"/>
          <w:szCs w:val="18"/>
          <w:lang w:val="it-IT"/>
        </w:rPr>
        <w:t>,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1123E9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7F0412B7" w14:textId="77777777" w:rsidR="00731E14" w:rsidRPr="001123E9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1123E9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1123E9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5A4F0478" w14:textId="77777777" w:rsidR="00C9511C" w:rsidRPr="001123E9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1123E9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1123E9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1123E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1123E9">
        <w:rPr>
          <w:rFonts w:ascii="Calibri" w:hAnsi="Calibri" w:cstheme="minorHAnsi"/>
          <w:sz w:val="18"/>
          <w:szCs w:val="18"/>
          <w:lang w:val="it-IT"/>
        </w:rPr>
        <w:t>da</w:t>
      </w:r>
      <w:r w:rsidRPr="001123E9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>i SOGEI</w:t>
      </w:r>
      <w:r w:rsidRPr="001123E9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1123E9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246B5187" w14:textId="77777777" w:rsidR="00C9511C" w:rsidRPr="001123E9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1123E9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1123E9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1123E9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1123E9">
        <w:rPr>
          <w:rFonts w:ascii="Calibri" w:hAnsi="Calibri" w:cstheme="minorHAnsi"/>
          <w:sz w:val="18"/>
          <w:szCs w:val="18"/>
          <w:lang w:val="it-IT"/>
        </w:rPr>
        <w:t>,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1123E9">
        <w:rPr>
          <w:rFonts w:ascii="Calibri" w:hAnsi="Calibri" w:cstheme="minorHAnsi"/>
          <w:sz w:val="18"/>
          <w:szCs w:val="18"/>
          <w:lang w:val="it-IT"/>
        </w:rPr>
        <w:t>Fornitore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1123E9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1123E9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1123E9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1123E9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1123E9">
        <w:rPr>
          <w:rFonts w:ascii="Calibri" w:hAnsi="Calibri" w:cstheme="minorHAnsi"/>
          <w:sz w:val="18"/>
          <w:szCs w:val="18"/>
          <w:lang w:val="it-IT"/>
        </w:rPr>
        <w:t>,</w:t>
      </w:r>
      <w:r w:rsidR="00A42360" w:rsidRPr="001123E9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1123E9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 w:rsidRPr="001123E9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1123E9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1123E9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1123E9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1123E9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1123E9">
        <w:rPr>
          <w:rFonts w:ascii="Calibri" w:hAnsi="Calibri" w:cstheme="minorHAnsi"/>
          <w:sz w:val="18"/>
          <w:szCs w:val="18"/>
          <w:lang w:val="it-IT"/>
        </w:rPr>
        <w:t>n</w:t>
      </w:r>
      <w:r w:rsidRPr="001123E9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1123E9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1123E9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44236B07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1123E9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</w:t>
      </w:r>
      <w:bookmarkStart w:id="21" w:name="_GoBack"/>
      <w:bookmarkEnd w:id="2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1DCDD438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C5338AA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1FB1C72C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232AEBE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6D6654A3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9C9D21A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1E8DF49B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46EDAAE3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26C1925E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6B18FA0F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83E1074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400A077C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5BCDF59D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07547283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4DB9C356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6A879979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F17B1FD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7B141A7D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4D4916AF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07F8195C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53F19378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75B35382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7B979829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01B55981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2537600A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586C1F9F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47060C40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4E10C5E5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7484C971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2530D96E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5E1221A8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6EADF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1D80DF7D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3B37A708" w14:textId="03E45B0C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3E9">
          <w:rPr>
            <w:noProof/>
          </w:rPr>
          <w:t>6</w:t>
        </w:r>
        <w:r>
          <w:fldChar w:fldCharType="end"/>
        </w:r>
      </w:p>
    </w:sdtContent>
  </w:sdt>
  <w:p w14:paraId="610FC0A9" w14:textId="50B0526E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345EFCAB" w14:textId="77777777" w:rsidR="00113852" w:rsidRDefault="00767AC6" w:rsidP="00067201">
    <w:pPr>
      <w:pStyle w:val="Pidipagina"/>
      <w:jc w:val="both"/>
      <w:rPr>
        <w:sz w:val="18"/>
        <w:szCs w:val="18"/>
      </w:rPr>
    </w:pPr>
    <w:r w:rsidRPr="00767AC6">
      <w:rPr>
        <w:rFonts w:ascii="Calibri" w:hAnsi="Calibri"/>
        <w:kern w:val="2"/>
        <w:sz w:val="18"/>
        <w:szCs w:val="18"/>
      </w:rPr>
      <w:t>Affidamento diretto su MEPA (ex art. 36, comma 2, lettera a) e comma 6 - d.lgs. 50/2016</w:t>
    </w:r>
    <w:r w:rsidR="00FD10CA">
      <w:rPr>
        <w:rFonts w:ascii="Calibri" w:hAnsi="Calibri"/>
        <w:kern w:val="2"/>
        <w:sz w:val="18"/>
        <w:szCs w:val="18"/>
      </w:rPr>
      <w:t xml:space="preserve">, per la </w:t>
    </w:r>
    <w:r w:rsidRPr="00767AC6">
      <w:rPr>
        <w:rFonts w:ascii="Calibri" w:hAnsi="Calibri"/>
        <w:kern w:val="2"/>
        <w:sz w:val="18"/>
        <w:szCs w:val="18"/>
      </w:rPr>
      <w:t>Partecipazione ai seminari internazionali</w:t>
    </w:r>
    <w:r w:rsidR="00113852">
      <w:rPr>
        <w:sz w:val="18"/>
        <w:szCs w:val="18"/>
      </w:rPr>
      <w:t xml:space="preserve"> </w:t>
    </w:r>
  </w:p>
  <w:p w14:paraId="3B100DD4" w14:textId="2A9F7576" w:rsidR="00EB55C0" w:rsidRDefault="00767AC6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>– Privacy</w:t>
    </w: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A96D1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151AC8C3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5BC7303F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23E9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86C7F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67AC6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1599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5156CFD"/>
  <w15:docId w15:val="{2EABE386-C6B6-44BC-850C-993DEFAB9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65031-380A-40CF-963D-09CDE76EC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5376</Words>
  <Characters>30647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9</cp:revision>
  <cp:lastPrinted>2018-06-25T13:06:00Z</cp:lastPrinted>
  <dcterms:created xsi:type="dcterms:W3CDTF">2018-06-25T16:14:00Z</dcterms:created>
  <dcterms:modified xsi:type="dcterms:W3CDTF">2020-02-17T09:01:00Z</dcterms:modified>
</cp:coreProperties>
</file>